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bookmarkStart w:id="1" w:name="_GoBack"/>
      <w:bookmarkEnd w:id="1"/>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sz w:val="36"/>
          <w:szCs w:val="32"/>
        </w:rPr>
      </w:pPr>
      <w:r>
        <w:rPr>
          <w:rFonts w:hint="eastAsia" w:ascii="Times New Roman" w:hAnsi="Times New Roman" w:eastAsia="方正小标宋简体" w:cs="Times New Roman"/>
          <w:sz w:val="36"/>
          <w:szCs w:val="32"/>
        </w:rPr>
        <w:t>在纪念毛泽东同志诞辰130周年座谈会上的讲话</w:t>
      </w:r>
    </w:p>
    <w:p>
      <w:pPr>
        <w:widowControl/>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2023年12月26日 上午 习近平</w:t>
      </w:r>
      <w:r>
        <w:rPr>
          <w:rFonts w:ascii="Times New Roman" w:hAnsi="Times New Roman" w:eastAsia="楷体_GB2312" w:cs="Times New Roman"/>
          <w:sz w:val="28"/>
          <w:szCs w:val="32"/>
        </w:rPr>
        <w:t>）</w:t>
      </w:r>
    </w:p>
    <w:p>
      <w:pPr>
        <w:widowControl/>
        <w:spacing w:line="500" w:lineRule="exac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今天，我们怀着十分崇敬的心情，在这里隆重集会，纪念中国共产党、中国人民解放军、中华人民共和国的主要缔造者，中国各族人民的伟大领袖毛泽东同志诞辰130周年。</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是伟大的马克思主义者，伟大的无产阶级革命家、战略家、理论家，是马克思主义中国化的伟大开拓者、中国社会主义现代化建设事业的伟大奠基者，是近代以来中国伟大的爱国者和民族英雄，是党的第一代中央领导集体的核心，是领导中国人民彻底改变自己命运和国家面貌的一代伟人，是为世界被压迫民族的解放和人类进步事业作出重大贡献的伟大国际主义者。</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出生的那个年代，由于西方列强入侵和封建统治腐败，具有5000多年文明历史的中国已逐步成为半殖民地半封建社会，国家蒙辱、人民蒙难、文明蒙尘，中华民族遭受了前所未有的劫难，救亡图存、振兴中华成为全体中国人民的共同梦想。为了拯救民族危亡，中国人民奋起反抗，仁人志士奔走呐喊，太平天国运动、戊戌变法、义和团运动、辛亥革命接连而起，各种救国方案轮番出台，但都以失败告终。中国共产党登上历史舞台后，团结带领全国各族人民，进行了艰苦卓绝的抵御外敌入侵、反抗民族压迫和阶级压迫的伟大斗争。在这关系国家存亡、民族解放的波澜壮阔伟大斗争中，涌现了一批批人民英雄、民族脊梁，毛泽东同志就是他们中的杰出代表、一代伟人。</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青年时代，毛泽东同志就以“自信人生二百年，会当水击三千里”的壮志豪情，立下拯救民族于危难的远大志向，投身救国救民的伟大事业。为了找到中国的出路，毛泽东同志“向大本大源处探讨”，在反复比较和鉴别中，毅然选择了马克思列宁主义，选择了为实现共产主义而奋斗的崇高理想，从此一生追寻，矢志不移。</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的一生是为国家富强、民族振兴、人民幸福而不懈奋斗的一生。新民主主义革命时期，以毛泽东同志为主要代表的中国共产党人团结带领人民，浴血奋战、百折不挠，打败日本帝国主义，推翻国民党反动统治，完成新民主主义革命，建立了中华人民共和国，实现了近代以来中国人梦寐以求的民族独立、人民当家作主。新中国成立后，团结带领人民自力更生、发愤图强，进行社会主义革命，消灭延续几千年的封建剥削压迫制度，确立社会主义基本制度，推进社会主义建设，实现了中华民族有史以来最为广泛而深刻的社会变革，取得了社会主义建设的伟大成就，使中国成为在世界上有重要影响的大国，积累起在中国这样一个社会生产力水平十分落后的国家进行社会主义建设的重要经验。</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在几十年艰难而辉煌的战斗生涯中，毛泽东同志为中华民族、中国人民建立了不可磨灭的历史功勋，作出了光耀千秋的历史贡献。</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开创了马克思主义中国化的历史进程。没有革命的理论，就没有革命的实践。马克思主义基本原理具有普遍适用性，只有同各国实际相结合才能显示出强大的真理力量。毛泽东同志说，“马克思列宁主义的伟大力量，就在于它是和各个国家具体的革命实践相联系的。对于中国共产党来说，就是要学会把马克思列宁主义的理论应用于中国的具体的环境。”毛泽东同志高度重视、始终坚持用马克思主义基本原理解决中国的实际问题，在同各种错误倾向作斗争并深刻总结中国革命经验的过程中创立了毛泽东思想，在探索适合中国国情的社会主义建设道路的实践中丰富和发展了毛泽东思想。毛泽东思想是马克思列宁主义在中国的创造性运用和发展，是被实践证明了的关于中国革命和建设的正确的理论原则和经验总结，实现了马克思主义中国化的第一次历史性飞跃。毛泽东同志把辩证唯物主义和历史唯物主义运用于无产阶级政党的全部工作，在中国革命和建设的长期艰苦斗争中形成了具有中国共产党人鲜明特色的立场、观点、方法，体现为实事求是、群众路线、独立自主三个基本方面。这是毛泽东思想活的灵魂。毛泽东思想是我们党的宝贵精神财富，将长期指导我们的行动。毛泽东同志用马克思主义之“矢”射中国具体实际之“的”的伟大实践，为我们正确对待马克思主义、不断推进马克思主义中国化时代化提供了光辉典范。</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锻造了伟大光荣正确的中国共产党。中国革命、建设事业必须由一个先进政党来领导。毛泽东同志指出：“没有中国共产党的努力，没有中国共产党人做中国人民的中流砥柱，中国的独立和解放是不可能的，中国的工业化和农业近代化也是不可能的。”毛泽东同志是最早一批建立地方党组织的领导人之一，参加了党的一大会议，在井冈山斗争时期领导了红军和根据地党的建设。他明确提出要把党的建设作为一项“伟大的工程”来推进，并且成功领导实施了这一伟大工程。毛泽东同志是我们党党的建设理论的奠基人。他在马克思主义政党史上第一次科学地阐明了党的建设同党的政治路线的关系，揭示了党的建设的基本规律，为加强党的建设指明了方向；着重强调要从思想上建党，创造了通过批评和自我批评进行思想教育的整风形式；创造性地运用民主集中制原则正确处理党内关系、维护党的团结统一；概括形成了党的“三大作风”，成为中国共产党区别于其他任何政党的显著标志；在探索跳出历史周期率的深刻思考中，给出了第一个答案，那就是“让人民来监督政府”，等等。新中国成立后，毛泽东同志积极探索执政党建设规律，强调要始终保持谦虚谨慎、戒骄戒躁、艰苦奋斗的作风，高度警惕并着力防范党员干部腐化变质，坚决惩治腐败，等等，积累了执政条件下党的建设的初步经验。毛泽东同志亲手缔造的中国共产党，在一次次革命性锻造中不断走向成熟，始终走在时代前列，成为全国人民的主心骨，成为中国革命、建设、改革事业的坚强领导核心。</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建立了人民当家作主的新中国。为人民谋幸福、为民族谋复兴是我们党的初心使命。我们党自成立之日起就致力于建设人民当家作主的新社会。毛泽东同志强调，“我们是人民民主专政，各级政府都要加上‘人民’二字，各种政权机关都要加上‘人民’二字。”新中国的成立，实现了中国向人民民主制度的伟大跨越，掌握了自己命运的中国人民，通过各种途径参与管理国家事务，管理经济、文化和社会事务。毛泽东同志指出：“中国的命运一经操在人民自己的手里，中国就将如太阳升起在东方那样，以自己的辉煌的光焰普照大地，迅速地荡涤反动政府留下来的污泥浊水，治好战争的创伤，建设起一个崭新的强盛的名副其实的人民共和国。”在党的领导下，新生的人民政权实现和巩固全国各族人民的大团结，实现和巩固全国工人、农民、知识分子和其他各阶层人民的大团结。大力推动经济建设，奋力改变一穷二白的落后面貌，有力保障了人民的基本生活需要；不断发展社会主义文化，提高人民群众的思想道德和科学文化素质；建立和发展了包括“两弹一星”在内的强大国防力量，彻底结束了旧中国屡遭外敌入侵的历史，我国国防力量走在世界前列；坚持独立自主的和平外交政策，坚定维护国家独立主权尊严，彻底结束了旧中国的屈辱外交，中国作为一个独立的、具有完整主权的国家屹立于世界东方。古老的中国在人民的手中换了人间，中国人民扬眉吐气，新中国的国际地位日益提高。</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创建了先进的社会主义制度。只有社会主义才能救中国、才能发展中国。毛泽东同志指出：“社会主义制度的建立给我们开辟了一条到达理想境界的道路。”在中央苏区和延安时期，毛泽东同志为建立人民民主主义的制度，进行了大量的理论和实践探索。新中国成立后，毛泽东同志领导制定《中国人民政治协商会议共同纲领》、《中华人民共和国宪法》，确定了我国的国体、政体、国家结构形式，建立了新中国国家政权组织体系，建立起人民代表大会制度、中国共产党领导的多党合作和政治协商制度、民族区域自治制度。1956年，我国基本完成对生产资料私有制的社会主义改造，基本上实现生产资料公有制和按劳分配，建立起社会主义经济制度。在开展大规模社会主义建设中，还探索建立了社会主义科技、教育、文化、医疗卫生等方面的具体制度。毛泽东同志领导建立的植根中华大地、符合中国国情、体现人民愿望的社会主义制度具有无比优越性，不仅在推进社会主义革命和建设中发挥了重要作用，并且为当代中国的一切发展进步奠定了根本政治前提和制度基础。</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带领人民缔造了战无不胜的新型人民军队。没有一个人民的军队，便没有人民的一切。毛泽东同志最早提出并领导武装斗争、创建人民军队工作。在艰苦卓绝的革命战争中，他系统解决了以农民为主要成分的革命军队如何建设成为一支无产阶级性质的、具有严格纪律的、同人民群众保持亲密联系的新型人民军队的问题。他规定了人民军队全心全意为人民服务的唯一宗旨，规定了党指挥枪的原则，确立了政治建军原则，制定了三大纪律八项注意，实行政治、经济、军事三大民主，执行官兵一致、军民一致和瓦解敌军的原则，形成了一套人民军队政治工作的方针和方法，系统提出了建设人民军队的思想，制定了一系列人民战争的战略战术，为人民军队打败国内外异常凶恶的敌人、夺取中国革命的胜利提供了根本指引。新中国成立后，毛泽东同志深入探索人民军队建设新的特点规律，提出必须加强国防，建设现代化革命武装力量和发展现代化国防技术的重要指导思想，为巩固新生人民政权、确立中国大国地位、维护中华民族尊严提供了坚强后盾。毛泽东同志亲手缔造的人民军队，成为忠诚于党、忠实执行革命政治任务的武装力量，成为完全彻底为中国人民奋斗的子弟兵，是保证国家独立、人民幸福、国防巩固的坚强柱石。</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毛泽东同志把自己的一生献给党和人民，留下了永志后人的崇高精神风范。毛泽东同志展现出一个伟大革命领袖高瞻远瞩的政治远见、坚定不移的革命信念、勇于开拓的非凡魄力、炉火纯青的斗争艺术、杰出高超的领导才能、心系人民的赤子情怀、坦荡宽广的胸怀境界、艰苦奋斗的优良作风，赢得了全党全国各族人民的爱戴和敬仰，毛泽东同志的崇高精神风范永远是激励我们继续前进的强大动力。</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社会主义是人类历史上全新的事业，由于中国是在极为落后的基础上进行社会主义革命和建设的，没有现成的经验可以借鉴，在前进道路上出现这样那样的曲折和失误是难以完全避免的。正如毛泽东同志所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不能否认，毛泽东同志在社会主义建设道路的探索中走过弯路，特别是发动和领导“文化大革命”这个严重错误。对毛泽东同志的历史功过，我们党已经作出了全面评价，他的功绩是第一位的，错误是第二位的，他的错误是一个伟大的革命家、伟大的马克思主义者所犯的错误。</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改革开放以后，我们党解决了正确评价毛泽东同志和毛泽东思想的历史地位、根据新的实际和历史经验确立中国实现社会主义现代化的正确道路这两个相互联系的重大历史课题，作出了把党和国家的工作重点转移到以经济建设为中心的社会主义现代化建设上来、坚持四项基本原则、实行改革开放的历史性决策，开启了建设中国特色社会主义的新长征。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我国社会主义现代化建设和中华民族伟大复兴提供了充满新的活力的体制保证和快速发展的物质条件。</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党的十八大以来，我们党在新中国成立特别是改革开放以来长期探索和实践基础上，全面贯彻新时代中国特色社会主义思想，采取一系列战略性举措，推进一系列变革性实践，实现一系列突破性进展，取得一系列标志性成果，战胜一系列重大风险挑战，成功推进和拓展了中国式现代化，推动党和国家事业取得历史性成就、发生历史性变革，为强国建设、民族复兴伟业提供了更为完善的制度保证、更为坚实的物质基础、更为主动的精神力量。</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对毛泽东同志的最好纪念，就是把他开创的事业继续推向前进。以中国式现代化全面推进强国建设、民族复兴伟业，是全党全国各族人民在新时代新征程的中心任务。这是毛泽东等老一辈革命家的未竟事业，是当代中国共产党人的庄严历史责任。新征程上，我们要不忘初心、牢记使命，坚定历史自信、把握历史主动，把中国式现代化宏伟事业不断推向前进。</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要健全人民当家作主的制度体系，发展全过程人民民主，保证人民始终是国家的主人、社会的主人、自己命运的主人，享有更广泛、更真实、更便捷的民主权利和自由。要完善维护社会公平正义的制度机制，保障人民平等参与、平等发展权利，让每一位辛勤劳动、艰苦奋斗、创新创造者都有梦想成真、人生出彩的机会。要着力保障和改善民生，办好各项民生事业，聚焦人民群众所思所盼所忧所急，解决好同老百姓生活息息相关的就业、教育、医疗卫生、养老托幼、社会保障等民生问题，使人民获得感、幸福感、安全感更加充实、更有保障、更可持续，推动全体人民共同富裕取得更为明显的实质性进展。要把握新形势下群众工作的特点和规律，走好新时代群众路线，在深入实际、深入群众的躬身实践中，增进群众感情、把准群众脉搏、精准服务群众，满足人民多层次多样化需求，把工作做到人民群众心坎上，始终保持同人民群众的血肉联系，始终接受人民批评和监督，始终同人民同呼吸、共命运、心连心，使中国式现代化拥有最可靠、最深厚、最持久的力量源泉！</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要不断开辟马克思主义中国化时代化新境界。马克思主义是我们立党立国、兴党兴国的根本指导思想。毫不动摇坚持、与时俱进发展马克思主义，大力推进实践基础上的理论创新，自觉用中国化时代化的马克思主义指导新的实践，是我们党把握历史主动、紧跟时代步伐、不断开创事业发展新局面的成功之道。实践永无止境，理论创新永无止境，认识真理永远不会完结。中国式现代化为党的理论创新开辟了广阔前景，提出了新的更加艰巨繁重的任务。我们要坚持把马克思主义基本原理同中国具体实际相结合、同中华优秀传统文化相结合，深入探索中国式现代化建设规律，不断回答实践遇到的崭新课题，以理论创新引领实践创新。谱写马克思主义中国化时代化新篇章，需要全党共同努力。广大党员干部特别是各级领导干部要以科学的态度对待科学、以真理的精神追求真理，增强坚持真理的勇气、探索真理的劲头，开动脑筋、勤于思考，积极提出真知灼见，为党的理论创新贡献智慧和力量。人民的创造性实践是理论创新的不竭源泉，要真心拜人民为师，及时总结人民群众创造的新鲜经验，使党的理论真正成为人民所喜爱、所认同、所拥有的理论。要树立世界眼光，深刻洞察人类发展进步潮流，积极回应各国人民普遍关切，为解决人类面临的共同问题贡献中国智慧。要以海纳百川的开放胸襟学习和借鉴人类社会一切优秀文明成果，不断丰富党的理论创新的思想文化资源。</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进一步深化改革开放。改革开放是当代中国大踏步赶上时代的重要法宝，是决定中国式现代化成败的关键一招。推进中国式现代化，必须进一步全面深化改革开放，不断解放和发展社会生产力、解放和增强社会活力。我们要顺应时代发展新趋势、实践发展新要求、人民群众新期待，以改革到底的坚强决心，动真格、敢碰硬，精准发力、协同发力、持续发力，坚决破除一切制约中国式现代化顺利推进的体制机制障碍。要深化经济体制改革，充分发挥市场在资源配置中的决定性作用，更好发挥政府作用，加快构建新发展格局，构建全国统一大市场，健全宏观经济治理体系，激发各类经营主体活力，加快形成有利于高质量发展的体制机制。要深化科技体制改革，发挥新型举国体制优势，强化国家战略科技力量，强化企业科技创新主体地位，优化配置创新资源，努力突破关键核心技术，推动实现高水平科技自立自强。要协同推进文化体制、社会体制、生态文明体制等各领域改革，全方位为中国式现代化源源不断注入新的动力。现代化离不开开放，开放成就现代化。我们要不断扩大高水平对外开放，坚定奉行互利共赢的开放战略，依托我国超大规模市场优势，以国内大循环吸引全球资源要素，增强国内国际两个市场、两种资源联动效应，稳步推进规则、规制、管理、标准等制度型开放，提升贸易投资合作质量和水平，不断拓展中国式现代化的发展空间。</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深入推进全面从严治党。领导我们事业的核心力量是中国共产党。中国式现代化是中国共产党领导的社会主义现代化，只有时刻保持解决大党独有难题的清醒和坚定，把党建设得更加坚强有力，才能确保中国式现代化劈波斩浪、行稳致远。要落实新时代党的建设总要求，以党的政治建设统领党的建设各项工作，健全全面从严治党体系，全面推进党的自我净化、自我完善、自我革新、自我提高，使我们党坚守初心使命，走在时代前列，始终保持蓬勃生机和旺盛活力。要顺应中国式现代化事业发展新要求，着力造就忠诚干净担当的高素质专业化干部队伍。教育引导广大党员、干部以强烈的政治责任感和时不我待的紧迫感，及时更新思想观念，补齐素质短板，提高履职能力，勇立时代潮头，争当事业尖兵，坚决摒弃一切固守旧思维、旧理念、老套路、老办法的懒汉思想，坚决反对一切不担当不作为、推脱躲绕、不思进取的躺平行为。各级党组织要以鲜明态度，为担当者担当，为负责者负责，为干事者撑腰，积极营造有利于干事创业的良好环境。要坚持以严的基调正风肃纪，从领导机关和领导干部做起，重实干、做实功、求实效，着力克服形式主义、官僚主义，让广大党员干部尤其是基层干部把更多精力集中到推动发展、服务群众上。腐败是危害党的生命力和战斗力的最大毒瘤，反腐败斗争一刻也不能停歇。要坚持一体推进不敢腐、不能腐、不想腐，深化标本兼治、系统施治，持续保持惩治腐败高压态势，坚决查处政治问题和经济问题交织的腐败，坚决防止领导干部成为利益集团和权势团体的代言人、代理人，深化整治权力集中、资金密集、资源富集领域的腐败，坚决打赢反腐败斗争攻坚战持久战，确保我们党永远不变质、不变色、不变味。</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坚持和完善“一国两制”，推进祖国统一。中国式现代化需要全体中华儿女和衷共济、共襄盛举。我们要全面准确、坚定不移贯彻“一国两制”、“港人治港”、“澳人治澳”、高度自治的方针，坚持依法治港治澳，坚持和完善“一国两制”制度体系，落实中央全面管治权，落实“爱国者治港”、“爱国者治澳”原则，坚持中央全面管治权和保障特别行政区高度自治权相统一。支持香港、澳门发展经济、改善民生、破解经济社会发展中的深层次矛盾和问题，更好融入国家发展大局。实现祖国完全统一是大势所趋、大义所在、民心所向，祖国必须统一，也必然统一。我们要坚持贯彻新时代党解决台湾问题的总体方略，坚持一个中国原则和“九二共识”，深化两岸各领域融合发展，推动两岸关系和平发展。中国人民有坚定的意志、充分的信心、足够的能力，坚决防止任何人以任何方式把台湾从中国分裂出去。</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要推动构建人类命运共同体。胸怀天下是我们党百年奋斗的一条重要历史经验。中国式现代化是走和平发展道路的现代化，既造福中国人民，又促进世界各国现代化。我们将坚定站在历史正确的一边、站在人类文明进步的一边，高举和平、发展、合作、共赢旗帜，弘扬全人类共同价值，推动落实全球发展倡议、全球安全倡议、全球文明倡议，推动构建持久和平、普遍安全、共同繁荣、开放包容、清洁美丽的世界。我们将坚定维护国际关系基本准则，维护国际公平正义，始终根据事情本身的是非曲直决定自己的立场和政策，尊重各国主权和领土完整，反对一切形式的霸权主义和强权政治。我们将坚持经济全球化正确方向，坚定奉行互利共赢的开放战略，共同培育全球发展新动能，推动建设开放型世界经济，反对保护主义。我们将高质量共建“一带一路”，同各国加强政策沟通、设施联通、贸易畅通、资金融通、民心相通，为国际经济合作打造新平台。我们将积极参与全球治理体系改革和建设，践行共商共建共享的全球治理观，坚持真正的多边主义，促进国际关系民主化，推动全球治理变革朝着更加公正合理的方向发展。中国的发展是世界和平力量的增长，无论发展到什么程度，中国永远不称霸、永远不搞扩张。</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同志们、朋友们！</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一百多年前，毛泽东同志说：“我们总要努力！我们总要拼命的向前！我们黄金的世界，光华灿烂的世界，就在前面！”今天，毛泽东等老一辈革命家开创的伟大事业正欣欣向荣，他们追求的伟大理想正在变成现实，中华民族伟大复兴展现出前所未有的光明前景。让我们更加紧密地团结起来，只争朝夕、顽强奋斗，沿着中国特色社会主义道路，为以中国式现代化全面推进强国建设、民族复兴伟业而奋勇前进！</w:t>
      </w:r>
    </w:p>
    <w:p>
      <w:pPr>
        <w:widowControl/>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p>
    <w:p>
      <w:pPr>
        <w:widowControl/>
        <w:spacing w:line="500" w:lineRule="exact"/>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pPr>
        <w:pStyle w:val="7"/>
        <w:shd w:val="clear" w:color="auto" w:fill="FFFFFF"/>
        <w:spacing w:before="156" w:beforeLines="50" w:after="156" w:afterLines="5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附件2</w:t>
      </w:r>
    </w:p>
    <w:p>
      <w:pPr>
        <w:pStyle w:val="7"/>
        <w:shd w:val="clear" w:color="auto" w:fill="FFFFFF"/>
        <w:spacing w:before="0" w:beforeAutospacing="0" w:after="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二</w:t>
      </w:r>
      <w:r>
        <w:rPr>
          <w:rFonts w:hint="eastAsia"/>
          <w:bCs/>
          <w:color w:val="000000" w:themeColor="text1"/>
          <w:sz w:val="36"/>
          <w:szCs w:val="44"/>
          <w14:textFill>
            <w14:solidFill>
              <w14:schemeClr w14:val="tx1"/>
            </w14:solidFill>
          </w14:textFill>
        </w:rPr>
        <w:t>〇</w:t>
      </w:r>
      <w:r>
        <w:rPr>
          <w:rFonts w:hint="eastAsia" w:ascii="方正小标宋简体" w:hAnsi="方正小标宋简体" w:eastAsia="方正小标宋简体" w:cs="方正小标宋简体"/>
          <w:bCs/>
          <w:color w:val="000000" w:themeColor="text1"/>
          <w:sz w:val="36"/>
          <w:szCs w:val="44"/>
          <w14:textFill>
            <w14:solidFill>
              <w14:schemeClr w14:val="tx1"/>
            </w14:solidFill>
          </w14:textFill>
        </w:rPr>
        <w:t>二四年新年贺词</w:t>
      </w:r>
    </w:p>
    <w:p>
      <w:pPr>
        <w:widowControl/>
        <w:snapToGrid w:val="0"/>
        <w:spacing w:before="156" w:beforeLines="50" w:after="156" w:afterLines="50" w:line="500" w:lineRule="exact"/>
        <w:jc w:val="center"/>
        <w:rPr>
          <w:rFonts w:hint="eastAsia" w:ascii="楷体_GB2312" w:hAnsi="Times New Roman" w:eastAsia="楷体_GB2312" w:cs="Times New Roman"/>
          <w:color w:val="000000"/>
          <w:kern w:val="0"/>
          <w:sz w:val="28"/>
          <w:szCs w:val="32"/>
          <w:lang w:bidi="ar"/>
        </w:rPr>
      </w:pPr>
      <w:r>
        <w:rPr>
          <w:rFonts w:hint="eastAsia" w:ascii="楷体_GB2312" w:hAnsi="Times New Roman" w:eastAsia="楷体_GB2312" w:cs="Times New Roman"/>
          <w:color w:val="000000"/>
          <w:kern w:val="0"/>
          <w:sz w:val="28"/>
          <w:szCs w:val="32"/>
          <w:lang w:bidi="ar"/>
        </w:rPr>
        <w:t>（国家主席 习近平）</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大家好！冬至阳生，岁回律转。在这辞旧迎新的美好时刻，我在北京向大家致以新年的祝福！</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2023年，我们接续奋斗、砥砺前行，经历了风雨洗礼，看到了美丽风景，取得了沉甸甸的收获。大家记住了一年的不易，也对未来充满信心。</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坚实。疫情防控平稳转段，我国经济持续回升向好，高质量发展扎实推进。现代化产业体系更加健全，一批高端化、智能化、绿色化新型支柱产业快速崛起。粮食生产“二十连丰”，绿水青山成色更足，乡村振兴展现新气象。东北全面振兴谱写新篇，雄安新区拔节生长，长江经济带活力脉动，粤港澳大湾区勇立潮头。中国经济在风浪中强健了体魄、壮实了筋骨。</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有力量。经过久久为功的磨砺，中国的创新动力、发展活力勃发奔涌。C919大飞机实现商飞，国产大型邮轮完成试航，神舟家族太空接力，“奋斗者”号极限深潜。国货潮牌广受欢迎，国产新手机一机难求，新能源汽车、锂电池、光伏产品给中国制造增添了新亮色。中国以自强不息的精神奋力攀登，到处都是日新月异的创造。</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见神采。成都大运会、杭州亚运会精彩纷呈，体育健儿勇创佳绩。假日旅游人潮涌动，电影市场红红火火，“村超”、“村晚”活力四射，低碳生活渐成风尚，温暖的生活气息、复苏的忙碌劲头，诠释了人们对美好幸福的追求，也展现了一个活力满满、热气腾腾的中国。</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这一年的步伐，我们走得很显底气。中国是一个伟大的国度，传承着伟大的文明。在这片辽阔的土地上，大漠孤烟、江南细雨，总让人思接千载、心驰神往；黄河九曲、长江奔流，总让人心潮澎湃、豪情满怀。良渚、二里头的文明曙光，殷墟甲骨的文字传承，三星堆的文化瑰宝，国家版本馆的文脉赓续……泱泱中华，历史何其悠久，文明何其博大，这是我们的自信之基、力量之源。</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中国不仅发展自己，也积极拥抱世界，担当大国责任。我们成功举办中国－中亚峰会、第三届“一带一路”国际合作高峰论坛，一系列主场外交迎来五洲宾朋。我也访问了一些国家，出席了一些国际会议，会晤了不少老朋友、新伙伴，分享中国主张，深化彼此共识。世事变迁，和平发展始终是主旋律，合作共赢始终是硬道理。</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前行路上，有风有雨是常态。一些企业面临经营压力，一些群众就业、生活遇到困难，一些地方发生洪涝、台风、地震等自然灾害，这些我都牵挂在心。大家不惧风雨、守望相助，直面挑战、攻坚克难，我深受感动。辛勤劳作的农民，埋头苦干的工人，敢闯敢拼的创业者，保家卫国的子弟兵，各行各业的人们都在挥洒汗水，每一个平凡的人都作出了不平凡的贡献！人民永远是我们战胜一切困难挑战的最大依靠。</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明年是新中国成立75周年。我们要坚定不移推进中国式现代化，完整、准确、全面贯彻新发展理念，加快构建新发展格局，推动高质量发展，统筹好发展和安全。要坚持稳中求进、以进促稳、先立后破，巩固和增强经济回升向好态势，实现经济行稳致远。要全面深化改革开放，进一步提振发展信心，增强经济活力，以更大力度办教育、兴科技、育人才。要继续支持香港、澳门发挥自身优势，在更好融入国家发展大局中保持长期繁荣稳定。祖国统一是历史必然，两岸同胞要携手同心，共享民族复兴的伟大荣光。</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我们的目标很宏伟，也很朴素，归根到底就是让老百姓过上更好的日子。孩子的抚养教育，年轻人的就业成才，老年人的就医养老，是家事也是国事，大家要共同努力，把这些事办好。现在，社会节奏很快，大家都很忙碌，工作生活压力都很大。我们要营造温暖和谐的社会氛围，拓展包容活跃的创新空间，创造便利舒适的生活条件，让大家心情愉快、人生出彩、梦想成真。</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当前，世界上还有一些地方处在战火硝烟之中。中国人民深知和平的珍贵，我们愿同国际社会一道，以人类前途为怀、以人民福祉为念，推动构建人类命运共同体，建设更加美好的世界。</w:t>
      </w:r>
    </w:p>
    <w:p>
      <w:pPr>
        <w:widowControl/>
        <w:snapToGrid w:val="0"/>
        <w:spacing w:line="500" w:lineRule="exact"/>
        <w:ind w:firstLine="560" w:firstLineChars="200"/>
        <w:rPr>
          <w:rFonts w:hint="eastAsia"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此时此刻，夜色斑斓，万家灯火。让我们一起，祝愿祖国繁荣昌盛、世界和平安宁！祝愿大家福暖四季、顺遂安康！</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hint="eastAsia" w:ascii="Times New Roman" w:hAnsi="Times New Roman" w:eastAsia="仿宋_GB2312" w:cs="Times New Roman"/>
          <w:color w:val="000000"/>
          <w:kern w:val="0"/>
          <w:sz w:val="28"/>
          <w:szCs w:val="32"/>
          <w:lang w:bidi="ar"/>
        </w:rPr>
        <w:t>谢谢大家！</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p>
    <w:p>
      <w:pPr>
        <w:widowControl/>
        <w:spacing w:line="500" w:lineRule="exact"/>
        <w:jc w:val="left"/>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w:t>
      </w:r>
      <w:r>
        <w:rPr>
          <w:rFonts w:hint="eastAsia" w:ascii="Times New Roman" w:hAnsi="Times New Roman" w:eastAsia="黑体" w:cs="Times New Roman"/>
          <w:sz w:val="28"/>
          <w:szCs w:val="32"/>
        </w:rPr>
        <w:t>3</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中共中央政治局召开专题民主生活会强调</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 xml:space="preserve">巩固拓展主题教育成果 为强国建设民族复兴伟业汇聚强大力量 </w:t>
      </w:r>
      <w:r>
        <w:rPr>
          <w:rFonts w:ascii="Times New Roman" w:hAnsi="Times New Roman" w:eastAsia="方正小标宋简体" w:cs="Times New Roman"/>
          <w:bCs/>
          <w:color w:val="000000" w:themeColor="text1"/>
          <w:sz w:val="36"/>
          <w:szCs w:val="44"/>
          <w14:textFill>
            <w14:solidFill>
              <w14:schemeClr w14:val="tx1"/>
            </w14:solidFill>
          </w14:textFill>
        </w:rPr>
        <w:t xml:space="preserve"> </w:t>
      </w:r>
      <w:r>
        <w:rPr>
          <w:rFonts w:hint="eastAsia" w:ascii="Times New Roman" w:hAnsi="Times New Roman" w:eastAsia="方正小标宋简体" w:cs="Times New Roman"/>
          <w:bCs/>
          <w:color w:val="000000" w:themeColor="text1"/>
          <w:sz w:val="36"/>
          <w:szCs w:val="44"/>
          <w14:textFill>
            <w14:solidFill>
              <w14:schemeClr w14:val="tx1"/>
            </w14:solidFill>
          </w14:textFill>
        </w:rPr>
        <w:t>中共中央总书记习近平主持会议并发表重要讲话</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共中央政治局于12月21日至22日召开学习贯彻习近平新时代中国特色社会主义思想主题教育专题民主生活会，聚焦学思想、强党性、重实践、建新功总要求，对照凝心铸魂筑牢根本、锤炼品格强化忠诚、实干担当促进发展、践行宗旨为民造福、廉洁奉公树立新风具体目标，按照以学铸魂、以学增智、以学正风、以学促干重要要求，联系中央政治局工作，联系带头旗帜鲜明讲政治、带头学懂弄通做实习近平新时代中国特色社会主义思想、带头贯彻党中央决策部署、带头践行宗旨为民造福、带头履行全面从严治党责任等方面的实际，总结成绩，查摆不足，进行党性分析，开展批评和自我批评。</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中共中央总书记习近平主持会议并发表重要讲话。</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会前，有关方面做了认真准备。中央政治局同志与有关负责同志谈心谈话，听取意见和建议，撰写发言提纲。会上，先听取关于党的二十大以来中央政治局贯彻执行中央八项规定情况的报告、关于党的二十大以来整治形式主义为基层减负工作情况的报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政治局同志的发言，聚焦6个重点。一是学习贯彻习近平新时代中国特色社会主义思想更加自觉坚定。二是维护党中央权威和集中统一领导更加自觉坚定。三是践行宗旨、服务人民更加自觉坚定。四是求真务实、狠抓落实更加自觉坚定。五是以身作则、廉洁自律更加自觉坚定，要坚决反对特权思想和特权现象，做到自身清、自身正、自身硬。六是履行全面从严治党政治责任更加自觉坚定，要时刻保持解决大党独有难题的清醒和坚定，坚持不懈推进党的自我革命。</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会议强调，今年是全面贯彻党的二十大精神的开局之年，也是三年新冠疫情防控转段后经济恢复发展的一年。党中央团结带领全党全国各族人民，顶住外部压力、克服内部困难，坚持稳中求进工作总基调，全面深化改革开放，顽强拼搏、勇毅前行，推动经济恢复发展，圆满实现经济社会发展主要预期目标。粮食总产再创新高，就业物价总体稳定，科技创新实现新突破，新质生产力加快形成，新一轮党和国家机构改革基本完成，高水平对外开放持续扩大，抗洪灾、化债险、保交楼成效明显，居民收入增长快于经济增长。港澳工作继续加强。中国特色大国外交扎实推进，我国发展的外部环境继续改善。全面从严治党和反腐败斗争持续发力，良好政治生态不断巩固发展。成功举办成都大运会、杭州亚运会，我国体育健儿创造良好成绩。这些成绩来之不易、可圈可点。</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中央政治局的同志一致认为，一年来的实践再次证明，“两个确立”对于我们应对各种风险挑战、推进中国式现代化建设具有决定性意义。全党全军全国人民必须深刻领悟“两个确立”的决定性意义，增强“四个意识”、坚定“四个自信”、做到“两个维护”，坚定不移贯彻落实党中央方针政策和工作部署。明年是中华人民共和国成立75周年，是实现“十四五”规划目标任务的关键一年，要坚持以习近平新时代中国特色社会主义思想为指导，全面贯彻落实党的二十大和二十届二中全会精神，坚持稳中求进工作总基调，完整、准确、全面贯彻新发展理念，全面深化改革开放，推动高水平科技自立自强，切实增强经济活力、防范化解风险、改善社会预期，巩固和增强经济回升向好态势，以中国式现代化全面推进强国建设、民族复兴伟业。</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对中央政治局各位同志的对照检查发言一一点评、逐一提出要求，并进行了总结。他指出，这次中央政治局专题民主生活会开得很有成效，达到了接受政治体检、打扫政治灰尘、净化政治灵魂的目的，对中央政治局增进团结、改进工作、担当使命很有帮助。</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这次学习贯彻新时代中国特色社会主义思想主题教育，是贯彻落实党的二十大精神的重大举措，主题主线突出，目标任务明确，在以学铸魂、以学增智、以学正风、以学促干上取得了明显成效。中央政治局要带头巩固拓展主题教育成果，建立长效机制，加强自身建设，在全党发挥示范带头作用。</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思想统一是政治统一、行动统一的基础。在政治上行动上同党中央保持高度一致，首先要在思想上同党中央保持高度一致。中央政治局的同志要在学习贯彻新时代中国特色社会主义思想上发挥示范引领作用，在把握科学体系、核心要义、实践要求上融会贯通，以思想理论水平的提高促进政治能力、领导能力的提升。维护党中央集中统一领导是具体的而不是抽象的，首先要落实到坚定维护党中央权威上，落实到增强“四个意识”、坚定“四个自信”、做到“两个维护”的实际行动上。</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民主集中制是我们党的根本组织原则和领导制度。民主集中制包括民主和集中两个方面，两者互为条件、相辅相成。要坚持科学决策，就必须充分发扬党内民主、集中全党智慧。中央政治局的同志要带头贯彻执行民主集中制，参与党中央研究重大决策时要认真思考，充分发表意见；对工作中了解到的真实情况，要及时客观全面反映上来，不能只报喜、不报忧。在分管领域和主政地方，要注重发扬民主，鼓励大家畅所欲言；要善于正确集中，把符合事物发展规律、符合广大人民群众根本利益的正确意见提炼出来，作出科学决策。对违反民主集中制的错误行为，要及时发现、坚决纠正。</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政治敏锐性是政治站位、政治洞察的综合体现，是提高领导干部政治判断力、政治领悟力、政治执行力的重要前提。在错综复杂的国内国际形势中，把握战略全局、掌握战略主动、增强各项工作的预见性和前瞻性，必须始终保持高度的政治敏锐性，做到居安思危、未雨绸缪。中央政治局的同志要具有见微知著、明察秋毫的高度政治敏锐性，善于从政治上分析形势的发展变化和趋势，透过现象看本质，把握事物发展的内在规律，准确识别时与势、危与机、利与弊，主动识变应变求变，准确把握先机，有效应对风险，谋定而后动。谋划重大战略、制定重大政策、部署重大任务，都要把准政治方向、落实政治要求。处理解决矛盾和问题时，要注重防范和化解政治风险，眼睛亮、见事早、行动快，及时消除各种政治隐患，高度重视并及时阻断不同领域风险的转化通道，防止非政治性风险转化为政治风险。</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领导干部要树牢造福人民的政绩观。我们共产党人干事业、创政绩，为的是造福人民，不是为了个人升迁得失。中央政治局的同志要带头坚持以人民为中心的发展思想，坚持高质量发展，反对贪大求洋、盲目蛮干；坚持出实招求实效，反对华而不实、数据造假；坚持打基础利长远，反对竭泽而渔、劳民伤财。高质量发展是全面建设社会主义现代化国家的首要任务，坚持高质量发展要成为领导干部政绩观的重要内容。要完善推动高质量发展的政绩考核评价办法，发挥好指挥棒作用，推动各级领导班子认真践行正确政绩观，切实形成正确工作导向。</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中央政治局的同志要继承和发扬党的优良传统，善于用党的奋斗目标鼓舞人、激励人、感召人，调动一切可以调动的积极因素，团结一切可以团结的力量，推动广大党员干部群众心往一处想、劲往一处使，满腔热忱地投入到中国式现代化建设中来。</w:t>
      </w:r>
    </w:p>
    <w:p>
      <w:pPr>
        <w:widowControl/>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习近平强调，党的最大政治优势是密切联系群众，党执政后的最大危险是脱离群众，要始终把人民放在心中最高位置，站稳人民立场，厚植为民情怀，把握新形势下群众工作的特点和规律，带头走好群众路线，把心系群众、情系百姓体现到履职尽责全过程各方面，着力保障和改善民生，及时回应人民群众合理诉求，切实把好事办好、实事办实、难事办妥。干部群众反映强烈的形式主义、官僚主义具有顽固性、反复性，需要持续用力、协同发力、坚决纠治，从领导机关抓起、领导干部改起，中央政治局的同志要带头抓、带头改。</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习近平指出，勇于自我革命是我们党最鲜明的品格和最大优势。中央政治局的同志要始终按照马克思主义政治家的标准严格要求自己，在洁身自好、廉洁自律上为全党树标杆、作表率，从严管好家人、亲属和身边工作人员，带头落实管党治党政治责任，抓好分管领域和主政地方的党风廉政建设，层层压实责任、传导压力，努力营造风清气正的良好政治生态。</w:t>
      </w:r>
    </w:p>
    <w:p>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附件4</w:t>
      </w:r>
    </w:p>
    <w:p>
      <w:pPr>
        <w:pStyle w:val="7"/>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bookmarkStart w:id="0" w:name="_Hlk152341665"/>
      <w:r>
        <w:rPr>
          <w:rFonts w:hint="eastAsia" w:ascii="Times New Roman" w:hAnsi="Times New Roman" w:eastAsia="方正小标宋简体" w:cs="Times New Roman"/>
          <w:bCs/>
          <w:color w:val="000000" w:themeColor="text1"/>
          <w:sz w:val="36"/>
          <w:szCs w:val="44"/>
          <w14:textFill>
            <w14:solidFill>
              <w14:schemeClr w14:val="tx1"/>
            </w14:solidFill>
          </w14:textFill>
        </w:rPr>
        <w:t>坚决扛牢实现新型工业化这个关键任务</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中共工业和信息化部党组</w:t>
      </w:r>
      <w:r>
        <w:rPr>
          <w:rFonts w:ascii="Times New Roman" w:hAnsi="Times New Roman" w:eastAsia="楷体_GB2312" w:cs="Times New Roman"/>
          <w:sz w:val="28"/>
          <w:szCs w:val="32"/>
        </w:rPr>
        <w:t>）</w:t>
      </w:r>
    </w:p>
    <w:bookmarkEnd w:id="0"/>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工业化是现代化的前提和基础，是一个国家和民族繁荣富强的必由之路。2023年12月召开的中央经济工作会议强调，要以科技创新引领现代化产业体系建设，大力推进新型工业化。全国新型工业化推进大会对推进新型工业化作出全面部署，强调要学深悟透习近平总书记关于新型工业化的重要指示、重要论述，准确把握推进新型工业化的重大意义、重要原则、重点任务，完整、准确、全面贯彻新发展理念，坚持走中国特色新型工业化道路，加快建设制造强国。工业和信息化系统要深入学习领会党中央精神，坚决扛牢实现新型工业化这个关键任务，扎实推进各项重点任务落实，为以中国式现代化全面推进强国建设、民族复兴伟业作出新的更大贡献。</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黑体" w:hAnsi="黑体" w:eastAsia="黑体" w:cs="Times New Roman"/>
          <w:sz w:val="28"/>
          <w:szCs w:val="32"/>
        </w:rPr>
        <w:t>一、切实把思想和行动统一到党中央决策部署上来</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推进新型工业化是以习近平同志为核心的党中央统筹中华民族伟大复兴战略全局和世界百年未有之大变局作出的重大战略部署。党的十八大以来，习近平总书记举旗定向、掌舵领航，就推进新型工业化一系列重大理论和实践问题作出重要论述，提出一系列新思想新观点新论断，极大丰富和发展了我们党对工业化的规律性认识，具有很强的政治性、思想性、指导性，为推进新型工业化指明了前进方向、提供了根本遵循。我们要认真学习领会习近平总书记的重要论述，切实把思想和行动统一到以习近平同志为核心的党中央决策部署上来。</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新型工业化的战略定位。习近平总书记强调，工业化是一个国家经济发展的必由之路；中国梦具体到工业战线就是加快推进新型工业化；制造业是我国经济命脉所系，是立国之本、强国之基；新时代新征程，以中国式现代化全面推进强国建设、民族复兴伟业，实现新型工业化是关键任务。工业是推动经济增长、促进技术进步、保障物质产品供给、实现绿色发展、创造高质量就业、带动产业升级的关键力量，是强国建设的重要支柱，是在大国博弈中赢得主动的重要依托。世界近现代历史启示我们，一国特别是大国实现现代化，无不依赖于高度发达的现代工业。新时代新征程，我们必须坚决扛起时代使命，以时时放心不下的责任感、积极担当作为的精气神，不断把新型工业化推向前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重要原则。习近平总书记强调，人民对美好生活的向往就是我们的奋斗目标；要加强党对经济工作的领导；完整、准确、全面贯彻新发展理念；把高质量发展的要求贯穿新型工业化全过程。党的坚强领导是我国工业化发展的最大政治优势，我国工业化的伟大成就归根到底都是在党的领导下取得的。人民群众是推进新型工业化的根本依靠，满足人民群众个性化、多样化、不断升级的产品和服务需求是推进新型工业化的出发点和落脚点。制造业是贯彻新发展理念的主阵地，是高质量发展的主引擎，是维护经济安全、国家安全的坚实支撑。前进的道路注定不会是一马平川，我们将面临一系列重大风险挑战甚至惊涛骇浪。新时代新征程，我们必须坚持和加强党的全面领导，坚持以人民为中心的发展思想，完整、准确、全面贯彻新发展理念，推动高质量发展，确保新型工业化沿着正确方向前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总体目标。习近平总书记指出，到2035年基本实现新型工业化；坚持把发展经济的着力点放在实体经济上，推进新型工业化，加快建设制造强国；坚定不移把制造业和实体经济做强做优做大。只有加快推进工业实现由大到强的转变，才能为全面建成社会主义现代化强国奠定坚实的物质技术基础。党的十八大以来，我国新型工业化步伐显著加快，制造业发展取得历史性成就，“大”和“全”的独特优势更加明显，“强”起来的步伐持续加快，产业整体实力、质量效益以及创新力、竞争力、抗风险能力显著增强，工业化发展站在新的更高起点上。我国实现新型工业化、建成制造强国具有良好基础和条件。新时代新征程，我们必须锚定实现新型工业化这个总目标，保持战略定力，坚定做好自己的事，找准着力点和突破口，稳扎稳打、循序渐进，坚持不懈、久久为功。</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重大任务。习近平总书记强调，强化企业科技创新主体地位，打造有国际竞争力的先进制造业集群；着力打造自主可控、安全可靠的产业链、供应链；既巩固传统优势产业领先地位，又创造新的竞争优势；支持专精特新企业发展，推动制造业高端化、智能化、绿色化发展；加快建设世界一流企业。当前，世界百年未有之大变局加速演进，世界进入新的动荡变革期，我国发展进入战略机遇和风险挑战并存、不确定难预料因素增多的时期。面对国内外环境的深刻复杂变化，我国只有顺应全球产业发展和变革大趋势，着力补短板、强弱项、扬优势，提升在全球产业分工中的地位和影响力，才能实现从制造大国向制造强国的跃升。新时代新征程，我们必须聚焦重大任务，强化统筹协调，狠抓贯彻落实，不断推进新型工业化取得新进展新成效</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深刻认识和准确把握推进新型工业化的方法路径。习近平总书记强调，要坚持系统观念，加强对各领域发展的前瞻性思考、全局性谋划、战略性布局、整体性推进；要完善党委（党组）统一领导、政府负责落实、企业发挥主体作用、社会力量广泛参与的工作格局，做好各方面政策和要素保障；健全推动发展先进制造业、振兴实体经济的体制机制。推进新型工业化是一个系统工程，只有统筹谋划、综合施策，充分调动各方面力量，才能有效应对各种困难挑战，不断取得新的胜利。新时代新征程，我们必须掌握用好科学的方法路径，提升干事创业的能力本领，以创造性工作展现新作为、创造新业绩。</w:t>
      </w:r>
    </w:p>
    <w:p>
      <w:pPr>
        <w:widowControl/>
        <w:spacing w:line="500" w:lineRule="exact"/>
        <w:ind w:firstLine="560" w:firstLineChars="200"/>
        <w:jc w:val="left"/>
        <w:rPr>
          <w:rFonts w:hint="eastAsia" w:ascii="黑体" w:hAnsi="黑体" w:eastAsia="黑体" w:cs="Times New Roman"/>
          <w:sz w:val="28"/>
          <w:szCs w:val="32"/>
        </w:rPr>
      </w:pPr>
      <w:r>
        <w:rPr>
          <w:rFonts w:hint="eastAsia" w:ascii="黑体" w:hAnsi="黑体" w:eastAsia="黑体" w:cs="Times New Roman"/>
          <w:sz w:val="28"/>
          <w:szCs w:val="32"/>
        </w:rPr>
        <w:t>二、扎实推进新型工业化各项重点任务落实</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当前，新一轮科技革命和产业变革蓬勃发展，大国竞争和博弈日益加剧，逆全球化思潮抬头，全球产业链供应链深度调整。我国工业总体上仍然大而不强、全而不优，发展不平衡不充分问题仍然突出，一些关键核心技术仍然受制于人，产业链供应链风险隐患增多。也要看到，我国物质技术基础雄厚，市场规模巨大，人力资源丰富，创业创新活跃，经济发展韧性强、潜力大，特别是有习近平总书记掌舵领航，有习近平新时代中国特色社会主义思想科学指引，推进新型工业化具备坚实的基础和保障。我们要准确识变、科学应变、主动求变，既紧紧抓住战略机遇，又主动化解风险挑战，不断开创推进新型工业化新局面。</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新时代新征程，推进新型工业化，必须坚持以习近平新时代中国特色社会主义思想为指导，全面贯彻落实党的二十大和二十届二中全会精神，按照中央经济工作会议精神和全国新型工业化推进大会部署要求，坚持稳中求进工作总基调，完整、准确、全面贯彻新发展理念，统筹高质量发展和高水平安全，深刻把握新时代新征程推进新型工业化的基本规律，积极主动适应和引领新一轮科技革命和产业变革，把高质量发展的要求贯穿新型工业化全过程，把建设制造强国同发展数字经济、产业信息化等有机结合，推动工业经济实现质的有效提升和量的合理增长，为中国式现代化构筑强大物质技术基础。</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一是全力促进工业经济平稳增长。</w:t>
      </w:r>
      <w:r>
        <w:rPr>
          <w:rFonts w:hint="eastAsia" w:ascii="Times New Roman" w:hAnsi="Times New Roman" w:eastAsia="仿宋_GB2312" w:cs="Times New Roman"/>
          <w:sz w:val="28"/>
          <w:szCs w:val="32"/>
        </w:rPr>
        <w:t>工业经济平稳增长是推进新型工业化的重要基础。落实落细系列稳增长政策举措，保持制造业比重基本稳定，发挥工业稳定宏观经济大盘的“压舱石”作用。发挥重点行业、重点地区带动作用，实施钢铁、石化、汽车等10大行业稳增长工作方案，支持工业大省“勇挑大梁”，支持各地发挥各自优势、实现增长目标，支持京津冀、长三角、粤港澳大湾区等加快发展，形成更多产业增长极。多措并举扩大需求，加快实施制造业“十四五”规划重大工程，支持企业加大设备更新和技术改造，深化产融合作，持续开展“提品质、增品种、创品牌”行动，推进新能源汽车、绿色建材、智能家电等优质产品下乡，着力稳住大宗消费，培育壮大新型消费。加强工业经济运行监测和预测预警，及时发现苗头性、趋势性问题，做好预研预判和政策储备。</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二是着力提升产业链供应链韧性和安全水平。</w:t>
      </w:r>
      <w:r>
        <w:rPr>
          <w:rFonts w:hint="eastAsia" w:ascii="Times New Roman" w:hAnsi="Times New Roman" w:eastAsia="仿宋_GB2312" w:cs="Times New Roman"/>
          <w:sz w:val="28"/>
          <w:szCs w:val="32"/>
        </w:rPr>
        <w:t>自主可控、安全可靠的产业体系是新型工业化的前提条件和战略支撑。统筹推进补短板、锻长板、强基础，实施制造业重点产业链高质量发展行动，不断增强产业链韧性和竞争力，把发展主导权牢牢掌握在自己手中。着力补短板，在关系安全发展的领域，实施“一链一策”，强化产业链上下游协同攻关，化点成珠、串珠成链，确保产业链供应链稳定畅通。着力锻长板，聚焦稀土、光伏、新能源汽车、5G等优势产业链，锻造一批“杀手锏”技术，提升产业质量。着力强基础，深入实施产业基础再造工程和重大技术装备攻关工程，加快提升产业基础能力，突破一批战略性标志性装备。用好首台（套）首批次等政策，加快创新产品推广应用和迭代升级。</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三是全面提升产业科技创新能力。</w:t>
      </w:r>
      <w:r>
        <w:rPr>
          <w:rFonts w:hint="eastAsia" w:ascii="Times New Roman" w:hAnsi="Times New Roman" w:eastAsia="仿宋_GB2312" w:cs="Times New Roman"/>
          <w:sz w:val="28"/>
          <w:szCs w:val="32"/>
        </w:rPr>
        <w:t>创新是新型工业化的根本动力。坚持把产业发展基点放在创新上，深入实施创新驱动发展战略，以科技创新推动产业创新，催生新产业、新模式、新动能，发展新质生产力。系统布局重点领域关键核心技术攻关，加快重大项目实施，发挥新型举国体制优势，一体化推进技术攻关、迭代应用、生态培育，推进重大战略性技术和产品攻关突破。强化企业科技创新主体地位，落实企业研发费用加计扣除等税收优惠政策，激励企业加大创新投入，在企业布局建设更多国家级创新平台，着力构建企业为主体、产学研用高效协同深度融合的创新体系。建设高水平产业科技创新平台体系，优化制造业创新中心建设和布局，建设一批试验验证平台和中试平台，加快打造世界领先的科技园区和产业科技创新高地。加强产业科技创新服务支撑，实施新产业标准化领航工程，深化国际标准化交流合作，加强重点产业专利布局和运用，加快科技服务业高质量发展。</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四是持续推动产业结构优化升级。</w:t>
      </w:r>
      <w:r>
        <w:rPr>
          <w:rFonts w:hint="eastAsia" w:ascii="Times New Roman" w:hAnsi="Times New Roman" w:eastAsia="仿宋_GB2312" w:cs="Times New Roman"/>
          <w:sz w:val="28"/>
          <w:szCs w:val="32"/>
        </w:rPr>
        <w:t>产业结构优化升级是新型工业化的内在要求。坚持新老并举，推动制造业加快迈向价值链中高端。改造提升传统产业，完善推动传统制造业改造提升的政策措施，广泛应用数智技术、绿色技术，加快传统产业转型升级，加强质量品牌建设，让传统产业“老树发新芽”。巩固提升优势产业，加强新技术新产品创新迭代，完善产业生态，增强高铁、电力装备、通信设备等领域全产业链优势，打造更多“中国制造”名片。培育壮大新兴产业，用好国内大市场和丰富应用场景，系统推进技术创新、规模化发展和产业生态建设，推动新一代信息技术、智能网联汽车、航空航天、生物制造、安全应急装备等新兴产业健康有序发展，加快北斗产业发展和规模应用。前瞻布局未来产业，加强政策引导，开辟人工智能、人形机器人、量子等未来产业新赛道，构筑未来发展新优势。推动先进制造业与现代服务业深度融合，加快发展工业设计等生产性服务业，培育服务型制造等新业态新模式。发挥高新区等产业园区作用，实施先进制造业集群发展专项行动，推动制造业在国内有序转移，推动形成优势互补、高质量发展的区域经济布局。</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五是大力推动数字技术与实体经济深度融合。</w:t>
      </w:r>
      <w:r>
        <w:rPr>
          <w:rFonts w:hint="eastAsia" w:ascii="Times New Roman" w:hAnsi="Times New Roman" w:eastAsia="仿宋_GB2312" w:cs="Times New Roman"/>
          <w:sz w:val="28"/>
          <w:szCs w:val="32"/>
        </w:rPr>
        <w:t>数字技术和实体经济深度融合是新型工业化的鲜明特征。把握数字化、网络化、智能化方向，充分利用新一代信息技术对传统产业进行全方位、全链条的改造，提高全要素生产率，充分发挥数字技术对工业发展的放大、叠加、倍增作用。加快制造业数字化转型，制定实施制造业数字化转型行动方案，分类探索路径，强化标杆引领，大力推进新一代信息技术与制造业深度融合，开展中小企业数字化赋能专项行动和中小企业数字化转型城市试点。推动人工智能创新应用，制定推动通用人工智能赋能新型工业化政策，实施人工智能创新工程，加快通用大模型在工业领域部署。深入实施智能制造工程，推动研发设计、生产制造、中试检测、营销服务、运营管理等制造业全流程智能化，大力发展智能产品和装备、智能工厂、智慧供应链。大力推进数字产业化，提升集成电路、关键软件等发展水平，加快云计算、大数据、虚拟现实等融合创新。加强5G、数据中心、算力等基础设施建设，加快工业互联网规模化应用，深化工业数据应用，激活数据要素潜能，为数字化转型提供“数据动力”。</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六是深入推动工业绿色低碳发展。</w:t>
      </w:r>
      <w:r>
        <w:rPr>
          <w:rFonts w:hint="eastAsia" w:ascii="Times New Roman" w:hAnsi="Times New Roman" w:eastAsia="仿宋_GB2312" w:cs="Times New Roman"/>
          <w:sz w:val="28"/>
          <w:szCs w:val="32"/>
        </w:rPr>
        <w:t>绿色低碳是新型工业化的生态底色。深入践行绿水青山就是金山银山的理念，加快工业发展方式绿色转型。深入实施工业领域碳达峰行动，推进钢铁、有色、建材、石化、化工等重点行业绿色化改造，完善工业节能管理制度，加快节能降碳技术和产品研发与推广应用，严格执行产能置换政策，坚决遏制“两高”项目盲目发展。深入实施绿色制造工程，加大绿色产品供给，打造一批绿色工厂、绿色工业园区、绿色供应链，完善绿色制造标准和服务体系。加快绿色低碳产业发展，提升能源电子和绿色能源装备发展水平，推动内河、近海船舶电气化改造，扩大新能源汽车、绿色家电、高效节能环保装备等绿色消费。提高工业资源综合利用效率和清洁生产水平，全面推行循环型生产方式，加快构建废弃物循环利用体系，推动再生资源综合利用产业规范发展。</w:t>
      </w:r>
    </w:p>
    <w:p>
      <w:pPr>
        <w:widowControl/>
        <w:spacing w:line="500" w:lineRule="exact"/>
        <w:ind w:firstLine="562" w:firstLineChars="200"/>
        <w:jc w:val="left"/>
        <w:rPr>
          <w:rFonts w:hint="eastAsia" w:ascii="Times New Roman" w:hAnsi="Times New Roman" w:eastAsia="仿宋_GB2312" w:cs="Times New Roman"/>
          <w:sz w:val="28"/>
          <w:szCs w:val="32"/>
        </w:rPr>
      </w:pPr>
      <w:r>
        <w:rPr>
          <w:rFonts w:hint="eastAsia" w:ascii="楷体_GB2312" w:hAnsi="Times New Roman" w:eastAsia="楷体_GB2312" w:cs="Times New Roman"/>
          <w:b/>
          <w:sz w:val="28"/>
          <w:szCs w:val="32"/>
        </w:rPr>
        <w:t>七是加快建设世界一流企业。</w:t>
      </w:r>
      <w:r>
        <w:rPr>
          <w:rFonts w:hint="eastAsia" w:ascii="Times New Roman" w:hAnsi="Times New Roman" w:eastAsia="仿宋_GB2312" w:cs="Times New Roman"/>
          <w:sz w:val="28"/>
          <w:szCs w:val="32"/>
        </w:rPr>
        <w:t>企业是推进新型工业化的主体力量。工业发展根本上要靠企业，企业强工业才能强。坚持“两个毫不动摇”，培育更多具有国际竞争力的世界一流企业，壮大专精特新企业群体，让各类企业在新型工业化进程中创新活力充分涌流、创业激情竞相迸发。做强做优做大国有企业，深化国有企业改革，增强核心功能，提高核心竞争力。着力培育一批制造业头部企业，支持企业间战略合作和强强联合，支持龙头企业优化整合产业链创新链价值链，培育一批具有生态主导力和产业链控制力的一流企业。促进中小企业专精特新发展，坚持管理和服务并重、发展和帮扶并举，完善中小企业工作体系、政策法规体系、服务体系和运行监测体系，培育更多专精特新中小企业、“小巨人”企业和制造业单项冠军企业。健全防范化解拖欠中小企业账款长效机制。促进大中小企业融通发展，深入开展大中小企业融通创新“携手行动”，引导大企业向中小企业开放场景和创新要素，促进大中小企业深度融通、全面协作。</w:t>
      </w:r>
    </w:p>
    <w:p>
      <w:pPr>
        <w:widowControl/>
        <w:spacing w:line="500" w:lineRule="exact"/>
        <w:ind w:firstLine="560" w:firstLineChars="200"/>
        <w:jc w:val="left"/>
        <w:rPr>
          <w:rFonts w:hint="eastAsia" w:ascii="黑体" w:hAnsi="黑体" w:eastAsia="黑体" w:cs="Times New Roman"/>
          <w:sz w:val="28"/>
          <w:szCs w:val="32"/>
        </w:rPr>
      </w:pPr>
      <w:r>
        <w:rPr>
          <w:rFonts w:hint="eastAsia" w:ascii="黑体" w:hAnsi="黑体" w:eastAsia="黑体" w:cs="Times New Roman"/>
          <w:sz w:val="28"/>
          <w:szCs w:val="32"/>
        </w:rPr>
        <w:t>三、汇聚加快推进新型工业化的强大合力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推进新型工业化是关系全局的重大战略，也是一项复杂的系统工程，既是攻坚战，也是持久战。要提高政治站位，主动担当作为，切实当好贯彻落实党中央决策部署的执行者、行动派、实干家，汇聚加快推进新型工业化的强大合力。</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加强统筹谋划和沟通协调。坚决贯彻落实党中央、国务院关于推进新型工业化的重大决策部署，深刻领悟“两个确立”的决定性意义，坚决做到“两个维护”，不断提高政治判断力、政治领悟力、政治执行力，牢记“国之大者”，把党的全面领导贯穿推进新型工业化的全过程各方面。在国家制造强国建设领导小组领导下，充分发挥办公室统筹协调和督导落实作用，建立横向协同、纵向贯通、高效联动的工作机制，推动重要目标、重点任务、重大工程和项目、重要政策有效落实。建立健全与企业常态化沟通交流机制。全面落实“十四五”系列规划，启动“十五五”规划研究。充分发挥国家制造强国建设战略咨询委员会、国家高端智库、行业协会、专家学者等各方面作用，强化决策支撑和咨询服务。</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提升行业治理现代化水平。着力构建系统完备、科学规范、运行有效的工业和信息化制度体系，推进行业治理体系和治理能力现代化，为推进新型工业化提供有力支撑和保障。完善新发展阶段的产业政策，把维护产业安全作为重中之重，加强战略性领域顶层设计，优化产业政策实施方式，强化与财税、金融、贸易、投资等政策协同，引导更多资金、人才、技术等要素向制造业流动，健全产业政策全生命周期管理。着力强化金融精准有效服务，发挥国家产融合作平台作用。建设高素质人才队伍，大力培养大国工匠、卓越工程师和更多高技能人才。完善工业和信息化法治体系，加强法治政府建设，扎实推进依法行政，提高党员干部运用法治思维和法治方式推动工作、化解矛盾、应对风险的能力。对新技术新业态新模式加强包容审慎监管，鼓励创新探索，让企业敢闯敢试。加强标准体系建设，提升我国标准的国际化水平。</w:t>
      </w:r>
    </w:p>
    <w:p>
      <w:pPr>
        <w:widowControl/>
        <w:spacing w:line="500" w:lineRule="exact"/>
        <w:ind w:firstLine="560" w:firstLineChars="200"/>
        <w:jc w:val="left"/>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更大力度把改革开放推向深入。坚定不移深化改革、扩大开放，吃改革饭、走开放路、举创新旗，充分激发推进新型工业化的动力活力。坚持社会主义市场经济改革方向，落实重大改革举措，推动构建全国统一大市场，深化要素市场化改革，推动有效市场和有为政府更好结合。扩大高水平对外开放，用好国内国际两个市场两种资源，推动国内国际双循环相互促进，培育我国参与国际合作和竞争新优势。更高质量“引进来”，落实全面取消制造业领域外资准入限制措施，放宽电信市场准入，建设市场化、法治化、国际化一流营商环境，强化重点外资项目服务。更高水平“走出去”，鼓励企业多元化布局、国际化发展，深化与共建“一带一路”国家产业优势互补合作，推进新工业革命伙伴关系网络建设，推动构建安全稳定、畅通高效、开放包容、互利共赢的全球产业链供应链体系。</w:t>
      </w:r>
    </w:p>
    <w:p>
      <w:pPr>
        <w:widowControl/>
        <w:spacing w:line="500" w:lineRule="exact"/>
        <w:ind w:firstLine="560" w:firstLineChars="200"/>
        <w:jc w:val="lef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凝聚推进新型工业化的磅礴精神力量。伟大事业孕育伟大精神，伟大精神引领伟大事业。新中国成立以来，在推进工业化进程中孕育形成了“两弹一星”精神、载人航天精神、工匠精神等精神和“哈军工”优良传统，这些都是我国工业化发展的宝贵精神财富。面对严峻复杂的形势，面对繁重艰巨的任务，要大力弘扬党和人民在各个历史时期团结奋斗形成的伟大精神，引导广大党员干部提振干事创业的精气神，传承优良传统，增强历史主动，发扬斗争精神，提升斗争本领，踔厉奋发、勇毅前行，为全面建成社会主义现代化强国作出新的更大贡献。</w:t>
      </w: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1079D5"/>
    <w:rsid w:val="00121F42"/>
    <w:rsid w:val="00167863"/>
    <w:rsid w:val="00187681"/>
    <w:rsid w:val="001C058F"/>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15108"/>
    <w:rsid w:val="00A9680F"/>
    <w:rsid w:val="00AB6235"/>
    <w:rsid w:val="00AC48F0"/>
    <w:rsid w:val="00AE5C33"/>
    <w:rsid w:val="00AF340B"/>
    <w:rsid w:val="00BA59B5"/>
    <w:rsid w:val="00BB3373"/>
    <w:rsid w:val="00C219E6"/>
    <w:rsid w:val="00C271AD"/>
    <w:rsid w:val="00CB7B77"/>
    <w:rsid w:val="00CE2BFC"/>
    <w:rsid w:val="00D0517B"/>
    <w:rsid w:val="00EE5FE6"/>
    <w:rsid w:val="00F00467"/>
    <w:rsid w:val="00F04690"/>
    <w:rsid w:val="00FA7D30"/>
    <w:rsid w:val="00FC2876"/>
    <w:rsid w:val="00FC48B6"/>
    <w:rsid w:val="00FE74CE"/>
    <w:rsid w:val="72A13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2"/>
    <w:autoRedefine/>
    <w:semiHidden/>
    <w:unhideWhenUsed/>
    <w:qFormat/>
    <w:uiPriority w:val="99"/>
    <w:pPr>
      <w:ind w:left="100" w:leftChars="2500"/>
    </w:p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日期 字符"/>
    <w:basedOn w:val="9"/>
    <w:link w:val="4"/>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标题 2 字符"/>
    <w:basedOn w:val="9"/>
    <w:link w:val="3"/>
    <w:autoRedefine/>
    <w:qFormat/>
    <w:uiPriority w:val="9"/>
    <w:rPr>
      <w:rFonts w:ascii="宋体" w:hAnsi="宋体" w:eastAsia="宋体" w:cs="宋体"/>
      <w:b/>
      <w:bCs/>
      <w:kern w:val="0"/>
      <w:sz w:val="36"/>
      <w:szCs w:val="36"/>
    </w:rPr>
  </w:style>
  <w:style w:type="character" w:customStyle="1" w:styleId="15">
    <w:name w:val="标题 1 字符"/>
    <w:basedOn w:val="9"/>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78F9-3ED0-4F85-A5AB-FAF478DE5235}">
  <ds:schemaRefs/>
</ds:datastoreItem>
</file>

<file path=docProps/app.xml><?xml version="1.0" encoding="utf-8"?>
<Properties xmlns="http://schemas.openxmlformats.org/officeDocument/2006/extended-properties" xmlns:vt="http://schemas.openxmlformats.org/officeDocument/2006/docPropsVTypes">
  <Template>Normal</Template>
  <Pages>28</Pages>
  <Words>3072</Words>
  <Characters>17516</Characters>
  <Lines>145</Lines>
  <Paragraphs>41</Paragraphs>
  <TotalTime>1</TotalTime>
  <ScaleCrop>false</ScaleCrop>
  <LinksUpToDate>false</LinksUpToDate>
  <CharactersWithSpaces>20547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2024-01-04T03:37:00Z</dcterms:created>
  <dc:creator>Administrator</dc:creator>
  <cp:lastModifiedBy>L婷L </cp:lastModifiedBy>
  <dcterms:modified xsi:type="dcterms:W3CDTF">2024-04-10T07:19:15Z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279067FB8983408FABFC555449156608_13</vt:lpwstr>
  </property>
</Properties>
</file>